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454" w:rsidRPr="004F0454" w:rsidRDefault="004F0454" w:rsidP="004F0454">
      <w:pPr>
        <w:spacing w:line="240" w:lineRule="auto"/>
        <w:jc w:val="center"/>
        <w:rPr>
          <w:rFonts w:ascii="BrowalliaUPC" w:hAnsi="BrowalliaUPC" w:cs="BrowalliaUPC" w:hint="cs"/>
          <w:b/>
          <w:bCs/>
          <w:sz w:val="32"/>
          <w:szCs w:val="32"/>
        </w:rPr>
      </w:pPr>
      <w:r w:rsidRPr="004F0454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4F0454">
        <w:rPr>
          <w:rFonts w:ascii="BrowalliaUPC" w:hAnsi="BrowalliaUPC" w:cs="BrowalliaUPC"/>
          <w:b/>
          <w:bCs/>
          <w:sz w:val="32"/>
          <w:szCs w:val="32"/>
          <w:cs/>
        </w:rPr>
        <w:t>ครั้งที่ 6/2561 (ครั้งที่ 53)</w:t>
      </w:r>
    </w:p>
    <w:p w:rsidR="00B37711" w:rsidRDefault="004F0454" w:rsidP="004F0454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4F0454">
        <w:rPr>
          <w:rFonts w:ascii="BrowalliaUPC" w:hAnsi="BrowalliaUPC" w:cs="BrowalliaUPC"/>
          <w:b/>
          <w:bCs/>
          <w:sz w:val="32"/>
          <w:szCs w:val="32"/>
          <w:cs/>
        </w:rPr>
        <w:t>เมื่อวันจันทร์ที่ 12 มีนาคม 2561 เวลา 13.00 น.</w:t>
      </w:r>
    </w:p>
    <w:p w:rsidR="004F0454" w:rsidRDefault="004F0454" w:rsidP="004F0454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</w:p>
    <w:p w:rsidR="00473140" w:rsidRDefault="00B37711" w:rsidP="00CE560F">
      <w:pPr>
        <w:spacing w:line="240" w:lineRule="auto"/>
        <w:rPr>
          <w:rFonts w:ascii="BrowalliaUPC" w:hAnsi="BrowalliaUPC" w:cs="BrowalliaUPC"/>
          <w:sz w:val="32"/>
          <w:szCs w:val="32"/>
          <w:u w:val="single"/>
        </w:rPr>
      </w:pPr>
      <w:r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>
        <w:rPr>
          <w:rFonts w:ascii="BrowalliaUPC" w:hAnsi="BrowalliaUPC" w:cs="BrowalliaUPC"/>
          <w:b/>
          <w:bCs/>
          <w:sz w:val="32"/>
          <w:szCs w:val="32"/>
        </w:rPr>
        <w:t>1</w:t>
      </w:r>
      <w:r w:rsidR="00473140" w:rsidRPr="00473140">
        <w:rPr>
          <w:rFonts w:ascii="BrowalliaUPC" w:hAnsi="BrowalliaUPC" w:cs="BrowalliaUPC"/>
          <w:b/>
          <w:bCs/>
          <w:sz w:val="32"/>
          <w:szCs w:val="32"/>
          <w:cs/>
        </w:rPr>
        <w:t xml:space="preserve"> </w:t>
      </w:r>
      <w:r w:rsidRPr="00B37711">
        <w:rPr>
          <w:rFonts w:ascii="BrowalliaUPC" w:hAnsi="BrowalliaUPC" w:cs="BrowalliaUPC"/>
          <w:b/>
          <w:bCs/>
          <w:sz w:val="32"/>
          <w:szCs w:val="32"/>
          <w:cs/>
        </w:rPr>
        <w:t xml:space="preserve">การปรับอัตราเงินส่งเข้ากองทุนน้ำมันเชื้อเพลิงสำหรับก๊าซ </w:t>
      </w:r>
      <w:r w:rsidRPr="00B37711">
        <w:rPr>
          <w:rFonts w:ascii="BrowalliaUPC" w:hAnsi="BrowalliaUPC" w:cs="BrowalliaUPC"/>
          <w:b/>
          <w:bCs/>
          <w:sz w:val="32"/>
          <w:szCs w:val="32"/>
        </w:rPr>
        <w:t>LPG</w:t>
      </w:r>
    </w:p>
    <w:p w:rsidR="000B7062" w:rsidRPr="006A53D4" w:rsidRDefault="000B7062" w:rsidP="00CE560F">
      <w:pPr>
        <w:spacing w:line="240" w:lineRule="auto"/>
        <w:rPr>
          <w:rFonts w:ascii="BrowalliaUPC" w:hAnsi="BrowalliaUPC" w:cs="BrowalliaUPC"/>
          <w:sz w:val="32"/>
          <w:szCs w:val="32"/>
          <w:u w:val="single"/>
        </w:rPr>
      </w:pPr>
      <w:r w:rsidRPr="006A53D4">
        <w:rPr>
          <w:rFonts w:ascii="BrowalliaUPC" w:hAnsi="BrowalliaUPC" w:cs="BrowalliaUPC"/>
          <w:sz w:val="32"/>
          <w:szCs w:val="32"/>
          <w:u w:val="single"/>
          <w:cs/>
        </w:rPr>
        <w:t>สาระสำคัญ</w:t>
      </w:r>
    </w:p>
    <w:p w:rsidR="004F0454" w:rsidRPr="004F0454" w:rsidRDefault="004F0454" w:rsidP="004F045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4F0454">
        <w:rPr>
          <w:rFonts w:ascii="BrowalliaUPC" w:hAnsi="BrowalliaUPC" w:cs="BrowalliaUPC"/>
          <w:sz w:val="32"/>
          <w:szCs w:val="32"/>
          <w:cs/>
        </w:rPr>
        <w:t>1. เมื่อวันที่ 20 ตุลาคม 2560 คณะกรรมการบริหารนโยบายพลังงาน (กบง.) มีมติเห็นชอบ เรื่อง การปรับปรุงหลักเกณฑ์การกำหนดโครงสร้างราคาก๊าซปิโตรเลียมเหลว (</w:t>
      </w:r>
      <w:r w:rsidRPr="004F0454">
        <w:rPr>
          <w:rFonts w:ascii="BrowalliaUPC" w:hAnsi="BrowalliaUPC" w:cs="BrowalliaUPC"/>
          <w:sz w:val="32"/>
          <w:szCs w:val="32"/>
        </w:rPr>
        <w:t xml:space="preserve">LPG) </w:t>
      </w:r>
      <w:r w:rsidRPr="004F0454">
        <w:rPr>
          <w:rFonts w:ascii="BrowalliaUPC" w:hAnsi="BrowalliaUPC" w:cs="BrowalliaUPC"/>
          <w:sz w:val="32"/>
          <w:szCs w:val="32"/>
          <w:cs/>
        </w:rPr>
        <w:t xml:space="preserve">ดังนี้ (1) เปลี่ยนหลักเกณฑ์การอ้างอิงราคาก๊าซ </w:t>
      </w:r>
      <w:r w:rsidRPr="004F0454">
        <w:rPr>
          <w:rFonts w:ascii="BrowalliaUPC" w:hAnsi="BrowalliaUPC" w:cs="BrowalliaUPC"/>
          <w:sz w:val="32"/>
          <w:szCs w:val="32"/>
        </w:rPr>
        <w:t xml:space="preserve">LPG </w:t>
      </w:r>
      <w:r w:rsidRPr="004F0454">
        <w:rPr>
          <w:rFonts w:ascii="BrowalliaUPC" w:hAnsi="BrowalliaUPC" w:cs="BrowalliaUPC"/>
          <w:sz w:val="32"/>
          <w:szCs w:val="32"/>
          <w:cs/>
        </w:rPr>
        <w:t xml:space="preserve">นำเข้าจากเดิมที่อ้างอิงด้วยราคา </w:t>
      </w:r>
      <w:r w:rsidRPr="004F0454">
        <w:rPr>
          <w:rFonts w:ascii="BrowalliaUPC" w:hAnsi="BrowalliaUPC" w:cs="BrowalliaUPC"/>
          <w:sz w:val="32"/>
          <w:szCs w:val="32"/>
        </w:rPr>
        <w:t xml:space="preserve">CP </w:t>
      </w:r>
      <w:r w:rsidRPr="004F0454">
        <w:rPr>
          <w:rFonts w:ascii="BrowalliaUPC" w:hAnsi="BrowalliaUPC" w:cs="BrowalliaUPC"/>
          <w:sz w:val="32"/>
          <w:szCs w:val="32"/>
          <w:cs/>
        </w:rPr>
        <w:t xml:space="preserve">ที่ประกาศรายเดือนเป็นอ้างอิงด้วยราคา </w:t>
      </w:r>
      <w:r w:rsidRPr="004F0454">
        <w:rPr>
          <w:rFonts w:ascii="BrowalliaUPC" w:hAnsi="BrowalliaUPC" w:cs="BrowalliaUPC"/>
          <w:sz w:val="32"/>
          <w:szCs w:val="32"/>
        </w:rPr>
        <w:t xml:space="preserve">LPG cargo </w:t>
      </w:r>
      <w:r w:rsidRPr="004F0454">
        <w:rPr>
          <w:rFonts w:ascii="BrowalliaUPC" w:hAnsi="BrowalliaUPC" w:cs="BrowalliaUPC"/>
          <w:sz w:val="32"/>
          <w:szCs w:val="32"/>
          <w:cs/>
        </w:rPr>
        <w:t xml:space="preserve">จากข้อมูล </w:t>
      </w:r>
      <w:r w:rsidRPr="004F0454">
        <w:rPr>
          <w:rFonts w:ascii="BrowalliaUPC" w:hAnsi="BrowalliaUPC" w:cs="BrowalliaUPC"/>
          <w:sz w:val="32"/>
          <w:szCs w:val="32"/>
        </w:rPr>
        <w:t xml:space="preserve">Spot Cargo (FOB Arab Gulf) </w:t>
      </w:r>
      <w:r w:rsidRPr="004F0454">
        <w:rPr>
          <w:rFonts w:ascii="BrowalliaUPC" w:hAnsi="BrowalliaUPC" w:cs="BrowalliaUPC"/>
          <w:sz w:val="32"/>
          <w:szCs w:val="32"/>
          <w:cs/>
        </w:rPr>
        <w:t xml:space="preserve">ของ </w:t>
      </w:r>
      <w:proofErr w:type="spellStart"/>
      <w:r w:rsidRPr="004F0454">
        <w:rPr>
          <w:rFonts w:ascii="BrowalliaUPC" w:hAnsi="BrowalliaUPC" w:cs="BrowalliaUPC"/>
          <w:sz w:val="32"/>
          <w:szCs w:val="32"/>
        </w:rPr>
        <w:t>Platts</w:t>
      </w:r>
      <w:proofErr w:type="spellEnd"/>
      <w:r w:rsidRPr="004F0454">
        <w:rPr>
          <w:rFonts w:ascii="BrowalliaUPC" w:hAnsi="BrowalliaUPC" w:cs="BrowalliaUPC"/>
          <w:sz w:val="32"/>
          <w:szCs w:val="32"/>
        </w:rPr>
        <w:t xml:space="preserve"> </w:t>
      </w:r>
      <w:r w:rsidRPr="004F0454">
        <w:rPr>
          <w:rFonts w:ascii="BrowalliaUPC" w:hAnsi="BrowalliaUPC" w:cs="BrowalliaUPC"/>
          <w:sz w:val="32"/>
          <w:szCs w:val="32"/>
          <w:cs/>
        </w:rPr>
        <w:t xml:space="preserve">เฉลี่ยรายสัปดาห์แทน โดยราคานำเข้าเท่ากับราคา </w:t>
      </w:r>
      <w:r w:rsidRPr="004F0454">
        <w:rPr>
          <w:rFonts w:ascii="BrowalliaUPC" w:hAnsi="BrowalliaUPC" w:cs="BrowalliaUPC"/>
          <w:sz w:val="32"/>
          <w:szCs w:val="32"/>
        </w:rPr>
        <w:t xml:space="preserve">LPG cargo </w:t>
      </w:r>
      <w:r w:rsidRPr="004F0454">
        <w:rPr>
          <w:rFonts w:ascii="BrowalliaUPC" w:hAnsi="BrowalliaUPC" w:cs="BrowalliaUPC"/>
          <w:sz w:val="32"/>
          <w:szCs w:val="32"/>
          <w:cs/>
        </w:rPr>
        <w:t xml:space="preserve">บวกค่าใช้จ่ายในการนำเข้า (ค่า </w:t>
      </w:r>
      <w:r w:rsidRPr="004F0454">
        <w:rPr>
          <w:rFonts w:ascii="BrowalliaUPC" w:hAnsi="BrowalliaUPC" w:cs="BrowalliaUPC"/>
          <w:sz w:val="32"/>
          <w:szCs w:val="32"/>
        </w:rPr>
        <w:t>X) (</w:t>
      </w:r>
      <w:r w:rsidRPr="004F0454">
        <w:rPr>
          <w:rFonts w:ascii="BrowalliaUPC" w:hAnsi="BrowalliaUPC" w:cs="BrowalliaUPC"/>
          <w:sz w:val="32"/>
          <w:szCs w:val="32"/>
          <w:cs/>
        </w:rPr>
        <w:t xml:space="preserve">2) กำหนดเพดานการอุดหนุนราคาก๊าซ </w:t>
      </w:r>
      <w:r w:rsidRPr="004F0454">
        <w:rPr>
          <w:rFonts w:ascii="BrowalliaUPC" w:hAnsi="BrowalliaUPC" w:cs="BrowalliaUPC"/>
          <w:sz w:val="32"/>
          <w:szCs w:val="32"/>
        </w:rPr>
        <w:t xml:space="preserve">LPG (Subsidy Cap) </w:t>
      </w:r>
      <w:r w:rsidRPr="004F0454">
        <w:rPr>
          <w:rFonts w:ascii="BrowalliaUPC" w:hAnsi="BrowalliaUPC" w:cs="BrowalliaUPC"/>
          <w:sz w:val="32"/>
          <w:szCs w:val="32"/>
          <w:cs/>
        </w:rPr>
        <w:t xml:space="preserve">โดยจำกัดปริมาณเงินชดเชยราคาสูงสุดในแต่ละเดือนให้ไม่เกินร้อยละ 5 ของฐานะกองทุนน้ำมันเชื้อเพลิงเดิม (ทั้งบัญชีน้ำมันและ บัญชี </w:t>
      </w:r>
      <w:r w:rsidRPr="004F0454">
        <w:rPr>
          <w:rFonts w:ascii="BrowalliaUPC" w:hAnsi="BrowalliaUPC" w:cs="BrowalliaUPC"/>
          <w:sz w:val="32"/>
          <w:szCs w:val="32"/>
        </w:rPr>
        <w:t>LPG) (</w:t>
      </w:r>
      <w:r w:rsidRPr="004F0454">
        <w:rPr>
          <w:rFonts w:ascii="BrowalliaUPC" w:hAnsi="BrowalliaUPC" w:cs="BrowalliaUPC"/>
          <w:sz w:val="32"/>
          <w:szCs w:val="32"/>
          <w:cs/>
        </w:rPr>
        <w:t xml:space="preserve">3) ปรับกลไกการอ้างอิงราคาก๊าซ </w:t>
      </w:r>
      <w:r w:rsidRPr="004F0454">
        <w:rPr>
          <w:rFonts w:ascii="BrowalliaUPC" w:hAnsi="BrowalliaUPC" w:cs="BrowalliaUPC"/>
          <w:sz w:val="32"/>
          <w:szCs w:val="32"/>
        </w:rPr>
        <w:t xml:space="preserve">LPG </w:t>
      </w:r>
      <w:r w:rsidRPr="004F0454">
        <w:rPr>
          <w:rFonts w:ascii="BrowalliaUPC" w:hAnsi="BrowalliaUPC" w:cs="BrowalliaUPC"/>
          <w:sz w:val="32"/>
          <w:szCs w:val="32"/>
          <w:cs/>
        </w:rPr>
        <w:t xml:space="preserve">จากเดิมที่ใช้ราคาขายปลีกจากการคำนวณด้วยโครงสร้างราคา ขายปลีกก๊าซ </w:t>
      </w:r>
      <w:r w:rsidRPr="004F0454">
        <w:rPr>
          <w:rFonts w:ascii="BrowalliaUPC" w:hAnsi="BrowalliaUPC" w:cs="BrowalliaUPC"/>
          <w:sz w:val="32"/>
          <w:szCs w:val="32"/>
        </w:rPr>
        <w:t xml:space="preserve">LPG </w:t>
      </w:r>
      <w:r w:rsidRPr="004F0454">
        <w:rPr>
          <w:rFonts w:ascii="BrowalliaUPC" w:hAnsi="BrowalliaUPC" w:cs="BrowalliaUPC"/>
          <w:sz w:val="32"/>
          <w:szCs w:val="32"/>
          <w:cs/>
        </w:rPr>
        <w:t>เป็นการใช้ราคาขายปลีกของผู้ค้าแทน ต่อมา กบง. เมื่อวันที่ 6 พฤศจิกายน 2560 มีมติเห็นชอบหลักเกณฑ์การคำนวณอัตรากองทุน #1 กรณีที่ราคานำเข้าแตกต่างจากต้นทุนโรงแยกก๊าซฯ เกินกว่า 0.67 บาท ต่อกิโลกรัม ให้มีอัตรากองทุน #1 ของโรงแยกก๊าซฯ เท่ากับราคานำเข้าลบด้วยต้นทุนโรงแยกก๊าซฯ บวกกรอบราคาสำหรับกำกับการแข่งขัน</w:t>
      </w:r>
    </w:p>
    <w:p w:rsidR="004F0454" w:rsidRPr="004F0454" w:rsidRDefault="004F0454" w:rsidP="004F045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4F0454" w:rsidRPr="004F0454" w:rsidRDefault="004F0454" w:rsidP="004F045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4F0454">
        <w:rPr>
          <w:rFonts w:ascii="BrowalliaUPC" w:hAnsi="BrowalliaUPC" w:cs="BrowalliaUPC"/>
          <w:sz w:val="32"/>
          <w:szCs w:val="32"/>
          <w:cs/>
        </w:rPr>
        <w:t xml:space="preserve">2. สถานการณ์ก๊าซ </w:t>
      </w:r>
      <w:r w:rsidRPr="004F0454">
        <w:rPr>
          <w:rFonts w:ascii="BrowalliaUPC" w:hAnsi="BrowalliaUPC" w:cs="BrowalliaUPC"/>
          <w:sz w:val="32"/>
          <w:szCs w:val="32"/>
        </w:rPr>
        <w:t xml:space="preserve">LPG </w:t>
      </w:r>
      <w:r w:rsidRPr="004F0454">
        <w:rPr>
          <w:rFonts w:ascii="BrowalliaUPC" w:hAnsi="BrowalliaUPC" w:cs="BrowalliaUPC"/>
          <w:sz w:val="32"/>
          <w:szCs w:val="32"/>
          <w:cs/>
        </w:rPr>
        <w:t xml:space="preserve">ในเดือนมีนาคม 2561 ราคาก๊าซ </w:t>
      </w:r>
      <w:r w:rsidRPr="004F0454">
        <w:rPr>
          <w:rFonts w:ascii="BrowalliaUPC" w:hAnsi="BrowalliaUPC" w:cs="BrowalliaUPC"/>
          <w:sz w:val="32"/>
          <w:szCs w:val="32"/>
        </w:rPr>
        <w:t xml:space="preserve">LPG (CP) </w:t>
      </w:r>
      <w:r w:rsidRPr="004F0454">
        <w:rPr>
          <w:rFonts w:ascii="BrowalliaUPC" w:hAnsi="BrowalliaUPC" w:cs="BrowalliaUPC"/>
          <w:sz w:val="32"/>
          <w:szCs w:val="32"/>
          <w:cs/>
        </w:rPr>
        <w:t xml:space="preserve">อยู่ที่ 472.50 เหรียญสหรัฐฯต่อตัน ลดลงจากเดือนก่อน 42.50 เหรียญสหรัฐฯต่อตัน ราคาก๊าซ </w:t>
      </w:r>
      <w:r w:rsidRPr="004F0454">
        <w:rPr>
          <w:rFonts w:ascii="BrowalliaUPC" w:hAnsi="BrowalliaUPC" w:cs="BrowalliaUPC"/>
          <w:sz w:val="32"/>
          <w:szCs w:val="32"/>
        </w:rPr>
        <w:t xml:space="preserve">LPG Cargo </w:t>
      </w:r>
      <w:r w:rsidRPr="004F0454">
        <w:rPr>
          <w:rFonts w:ascii="BrowalliaUPC" w:hAnsi="BrowalliaUPC" w:cs="BrowalliaUPC"/>
          <w:sz w:val="32"/>
          <w:szCs w:val="32"/>
          <w:cs/>
        </w:rPr>
        <w:t xml:space="preserve">เฉลี่ยวันที่ 5 - 9 มีนาคม 2561 อยู่ที่ 448.10 เหรียญสหรัฐฯต่อตัน ปรับตัวลดลงจากสัปดาห์ก่อน 16 เหรียญสหรัฐฯต่อตัน ราคาก๊าซ </w:t>
      </w:r>
      <w:r w:rsidRPr="004F0454">
        <w:rPr>
          <w:rFonts w:ascii="BrowalliaUPC" w:hAnsi="BrowalliaUPC" w:cs="BrowalliaUPC"/>
          <w:sz w:val="32"/>
          <w:szCs w:val="32"/>
        </w:rPr>
        <w:t xml:space="preserve">LPG </w:t>
      </w:r>
      <w:r w:rsidRPr="004F0454">
        <w:rPr>
          <w:rFonts w:ascii="BrowalliaUPC" w:hAnsi="BrowalliaUPC" w:cs="BrowalliaUPC"/>
          <w:sz w:val="32"/>
          <w:szCs w:val="32"/>
          <w:cs/>
        </w:rPr>
        <w:t>นำเข้า (</w:t>
      </w:r>
      <w:r w:rsidRPr="004F0454">
        <w:rPr>
          <w:rFonts w:ascii="BrowalliaUPC" w:hAnsi="BrowalliaUPC" w:cs="BrowalliaUPC"/>
          <w:sz w:val="32"/>
          <w:szCs w:val="32"/>
        </w:rPr>
        <w:t xml:space="preserve">LPG cargo </w:t>
      </w:r>
      <w:r w:rsidRPr="004F0454">
        <w:rPr>
          <w:rFonts w:ascii="BrowalliaUPC" w:hAnsi="BrowalliaUPC" w:cs="BrowalliaUPC"/>
          <w:sz w:val="32"/>
          <w:szCs w:val="32"/>
          <w:cs/>
        </w:rPr>
        <w:t xml:space="preserve">บวก </w:t>
      </w:r>
      <w:r w:rsidRPr="004F0454">
        <w:rPr>
          <w:rFonts w:ascii="BrowalliaUPC" w:hAnsi="BrowalliaUPC" w:cs="BrowalliaUPC"/>
          <w:sz w:val="32"/>
          <w:szCs w:val="32"/>
        </w:rPr>
        <w:t xml:space="preserve">X) </w:t>
      </w:r>
      <w:r w:rsidRPr="004F0454">
        <w:rPr>
          <w:rFonts w:ascii="BrowalliaUPC" w:hAnsi="BrowalliaUPC" w:cs="BrowalliaUPC"/>
          <w:sz w:val="32"/>
          <w:szCs w:val="32"/>
          <w:cs/>
        </w:rPr>
        <w:t xml:space="preserve">เฉลี่ยวันที่ 13 - 19 มีนาคม 2561 อยู่ที่ 15.6214 บาทต่อกิโลกรัม ปรับตัวลดลงจากสัปดาห์ก่อนหน้า 0.5646 บาทต่อกิโลกรัม ส่วนต้นทุนราคาก๊าซ </w:t>
      </w:r>
      <w:r w:rsidRPr="004F0454">
        <w:rPr>
          <w:rFonts w:ascii="BrowalliaUPC" w:hAnsi="BrowalliaUPC" w:cs="BrowalliaUPC"/>
          <w:sz w:val="32"/>
          <w:szCs w:val="32"/>
        </w:rPr>
        <w:t xml:space="preserve">LPG </w:t>
      </w:r>
      <w:r w:rsidRPr="004F0454">
        <w:rPr>
          <w:rFonts w:ascii="BrowalliaUPC" w:hAnsi="BrowalliaUPC" w:cs="BrowalliaUPC"/>
          <w:sz w:val="32"/>
          <w:szCs w:val="32"/>
          <w:cs/>
        </w:rPr>
        <w:t>จากกลุ่มโรงแยกฯ (เดือนกุมภาพันธ์ถึงเมษายน 2561) ได้แก่ ต้นทุนของโรงแยกก๊าซธรรมชาติ อยู่ที่ 13.6242 บาทต่อกิโลกรัม ต้นทุนของบริษัท ปตท.</w:t>
      </w:r>
      <w:proofErr w:type="spellStart"/>
      <w:r w:rsidRPr="004F0454">
        <w:rPr>
          <w:rFonts w:ascii="BrowalliaUPC" w:hAnsi="BrowalliaUPC" w:cs="BrowalliaUPC"/>
          <w:sz w:val="32"/>
          <w:szCs w:val="32"/>
          <w:cs/>
        </w:rPr>
        <w:t>สผ</w:t>
      </w:r>
      <w:proofErr w:type="spellEnd"/>
      <w:r w:rsidRPr="004F0454">
        <w:rPr>
          <w:rFonts w:ascii="BrowalliaUPC" w:hAnsi="BrowalliaUPC" w:cs="BrowalliaUPC"/>
          <w:sz w:val="32"/>
          <w:szCs w:val="32"/>
          <w:cs/>
        </w:rPr>
        <w:t>. สยาม จำกัด และบริษัท ยูเอซี โกลบอล จำกัด (มหาชน) อยู่ที่ 14.8380 บาทต่อกิโลกรัม โดยที่อัตราแลกเปลี่ยนเฉลี่ยวันที่ 5 – 9 มีนาคม 2561 อยู่ที่ 31.5303 บาทต่อเหรียญสหรัฐฯ แข็งค่าขึ้นจากสัปดาห์ก่อนหน้า 0.0325 บาทต่อเหรียญสหรัฐฯ</w:t>
      </w:r>
    </w:p>
    <w:p w:rsidR="004F0454" w:rsidRPr="004F0454" w:rsidRDefault="004F0454" w:rsidP="004F045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4F0454" w:rsidRDefault="004F0454" w:rsidP="004F045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>
        <w:rPr>
          <w:rFonts w:ascii="BrowalliaUPC" w:hAnsi="BrowalliaUPC" w:cs="BrowalliaUPC"/>
          <w:sz w:val="32"/>
          <w:szCs w:val="32"/>
          <w:cs/>
        </w:rPr>
        <w:t xml:space="preserve"> </w:t>
      </w:r>
    </w:p>
    <w:p w:rsidR="004F0454" w:rsidRPr="004F0454" w:rsidRDefault="004F0454" w:rsidP="004F045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4F0454">
        <w:rPr>
          <w:rFonts w:ascii="BrowalliaUPC" w:hAnsi="BrowalliaUPC" w:cs="BrowalliaUPC"/>
          <w:sz w:val="32"/>
          <w:szCs w:val="32"/>
          <w:cs/>
        </w:rPr>
        <w:lastRenderedPageBreak/>
        <w:t xml:space="preserve">3. แนวทางการกำหนดอัตราเงินส่งเข้ากองทุนน้ำมันฯ ในช่วงวันที่ 5 - 9 มีนาคม 2561 ราคา </w:t>
      </w:r>
      <w:r w:rsidRPr="004F0454">
        <w:rPr>
          <w:rFonts w:ascii="BrowalliaUPC" w:hAnsi="BrowalliaUPC" w:cs="BrowalliaUPC"/>
          <w:sz w:val="32"/>
          <w:szCs w:val="32"/>
        </w:rPr>
        <w:t xml:space="preserve">LPG Cargo </w:t>
      </w:r>
      <w:r w:rsidRPr="004F0454">
        <w:rPr>
          <w:rFonts w:ascii="BrowalliaUPC" w:hAnsi="BrowalliaUPC" w:cs="BrowalliaUPC"/>
          <w:sz w:val="32"/>
          <w:szCs w:val="32"/>
          <w:cs/>
        </w:rPr>
        <w:t xml:space="preserve">ปรับตัวลดลง 16 เหรียญสหรัฐฯต่อตัน และอัตราแลกเปลี่ยนแข็งค่าขึ้น 0.0325 บาทต่อเหรียญสหรัฐฯ ส่งผลให้ราคา ณ โรงกลั่นที่อ้างอิงราคานำเข้า ซึ่งเป็นราคาซื้อตั้งต้นของก๊าซ </w:t>
      </w:r>
      <w:r w:rsidRPr="004F0454">
        <w:rPr>
          <w:rFonts w:ascii="BrowalliaUPC" w:hAnsi="BrowalliaUPC" w:cs="BrowalliaUPC"/>
          <w:sz w:val="32"/>
          <w:szCs w:val="32"/>
        </w:rPr>
        <w:t xml:space="preserve">LPG (Import Parity) </w:t>
      </w:r>
      <w:r w:rsidRPr="004F0454">
        <w:rPr>
          <w:rFonts w:ascii="BrowalliaUPC" w:hAnsi="BrowalliaUPC" w:cs="BrowalliaUPC"/>
          <w:sz w:val="32"/>
          <w:szCs w:val="32"/>
          <w:cs/>
        </w:rPr>
        <w:t xml:space="preserve">ในสัปดาห์หน้าปรับลดลง 0.5646 บาทต่อกิโลกรัม จากเดิม 16.1860 บาทต่อกิโลกรัม (512.8202 เหรียญสหรัฐฯต่อตัน) เป็น 15.6214 บาทต่อกิโลกรัม (495.4395 เหรียญสหรัฐฯต่อตัน) หากราคาขายปลีกไม่เปลี่ยนแปลงค่าการตลาดอยู่ในระดับ 3.8896 บาทต่อกิโลกรัม ทั้งนี้ ที่ผ่านมาราคาก๊าซ </w:t>
      </w:r>
      <w:r w:rsidRPr="004F0454">
        <w:rPr>
          <w:rFonts w:ascii="BrowalliaUPC" w:hAnsi="BrowalliaUPC" w:cs="BrowalliaUPC"/>
          <w:sz w:val="32"/>
          <w:szCs w:val="32"/>
        </w:rPr>
        <w:t xml:space="preserve">LPG </w:t>
      </w:r>
      <w:r w:rsidRPr="004F0454">
        <w:rPr>
          <w:rFonts w:ascii="BrowalliaUPC" w:hAnsi="BrowalliaUPC" w:cs="BrowalliaUPC"/>
          <w:sz w:val="32"/>
          <w:szCs w:val="32"/>
          <w:cs/>
        </w:rPr>
        <w:t xml:space="preserve">ในช่วงเดือนตุลาคม 2560 ถึงมกราคม 2561 อยู่ในช่วงขาขึ้น ซึ่งภาครัฐได้ใช้กลไกกองทุนน้ำมันฯ รักษาเสถียรภาพราคาขายปลีกตั้งแต่เดือนพฤศจิกายน 2560 ถึงเดือนกุมภาพันธ์ 2561 โดยได้ชดเชยที่ระดับ 6.3525 4.7830 และ 3.3754 บาทต่อกิโลกรัม ตามลำดับ ดังนั้น ในช่วงราคาก๊าซ </w:t>
      </w:r>
      <w:r w:rsidRPr="004F0454">
        <w:rPr>
          <w:rFonts w:ascii="BrowalliaUPC" w:hAnsi="BrowalliaUPC" w:cs="BrowalliaUPC"/>
          <w:sz w:val="32"/>
          <w:szCs w:val="32"/>
        </w:rPr>
        <w:t xml:space="preserve">LPG </w:t>
      </w:r>
      <w:r w:rsidRPr="004F0454">
        <w:rPr>
          <w:rFonts w:ascii="BrowalliaUPC" w:hAnsi="BrowalliaUPC" w:cs="BrowalliaUPC"/>
          <w:sz w:val="32"/>
          <w:szCs w:val="32"/>
          <w:cs/>
        </w:rPr>
        <w:t xml:space="preserve">ลดลง กองทุนน้ำมันฯ จึงควรปรับลดอัตราเงินชดเชยลงเพื่อลดภาระของกองทุนน้ำมันฯ ประกอบกับฐานะกองทุนน้ำมันฯ สำหรับก๊าซ </w:t>
      </w:r>
      <w:r w:rsidRPr="004F0454">
        <w:rPr>
          <w:rFonts w:ascii="BrowalliaUPC" w:hAnsi="BrowalliaUPC" w:cs="BrowalliaUPC"/>
          <w:sz w:val="32"/>
          <w:szCs w:val="32"/>
        </w:rPr>
        <w:t xml:space="preserve">LPG </w:t>
      </w:r>
      <w:r w:rsidRPr="004F0454">
        <w:rPr>
          <w:rFonts w:ascii="BrowalliaUPC" w:hAnsi="BrowalliaUPC" w:cs="BrowalliaUPC"/>
          <w:sz w:val="32"/>
          <w:szCs w:val="32"/>
          <w:cs/>
        </w:rPr>
        <w:t xml:space="preserve">ณ วันที่11 มีนาคม 2561 มีฐานะกองทุนน้ำมันฯ ในส่วนของ ก๊าซ </w:t>
      </w:r>
      <w:r w:rsidRPr="004F0454">
        <w:rPr>
          <w:rFonts w:ascii="BrowalliaUPC" w:hAnsi="BrowalliaUPC" w:cs="BrowalliaUPC"/>
          <w:sz w:val="32"/>
          <w:szCs w:val="32"/>
        </w:rPr>
        <w:t xml:space="preserve">LPG </w:t>
      </w:r>
      <w:r w:rsidRPr="004F0454">
        <w:rPr>
          <w:rFonts w:ascii="BrowalliaUPC" w:hAnsi="BrowalliaUPC" w:cs="BrowalliaUPC"/>
          <w:sz w:val="32"/>
          <w:szCs w:val="32"/>
          <w:cs/>
        </w:rPr>
        <w:t>อยู่ที่ 2,153 ล้านบาท ฝ่ายเลขานุการฯ จึงขอเสนอปรับลดอัตราเงินชดเชยลง 0.6330 บาทต่อกิโลกรัม จากเดิมชดเชยที่ 3.3754 บาทต่อกิโลกรัม เป็นชดเชย 2.7424 บาทต่อกิโลกรัม ซึ่งจะทำให้ราคาขายปลีกคงเดิมที่ 19.82 บาทต่อกิโลกรัม และค่าการตลาดอยู่ในระดับที่เหมาะสม ส่งผลให้กองทุนน้ำมันฯ มีรายจ่ายลดลง 110.83 ล้านบาทต่อเดือน จากมีรายจ่าย 803.60 ล้านบาทต่อเดือน เป็นมีรายจ่าย 692.77 ล้านบาทต่อเดือน</w:t>
      </w:r>
    </w:p>
    <w:p w:rsidR="004F0454" w:rsidRPr="004F0454" w:rsidRDefault="004F0454" w:rsidP="004F045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4F0454" w:rsidRPr="004F0454" w:rsidRDefault="004F0454" w:rsidP="004F0454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  <w:u w:val="single"/>
        </w:rPr>
      </w:pPr>
      <w:r w:rsidRPr="004F0454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4F0454" w:rsidRPr="004F0454" w:rsidRDefault="004F0454" w:rsidP="004F0454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4F0454">
        <w:rPr>
          <w:rFonts w:ascii="BrowalliaUPC" w:hAnsi="BrowalliaUPC" w:cs="BrowalliaUPC"/>
          <w:sz w:val="32"/>
          <w:szCs w:val="32"/>
          <w:cs/>
        </w:rPr>
        <w:t xml:space="preserve">    1. เห็นชอบแนวทางการปรับอัตราเงินส่งเข้ากองทุนน้ำมันเชื้อเพลิง ดังนี้</w:t>
      </w:r>
    </w:p>
    <w:p w:rsidR="004F0454" w:rsidRPr="004F0454" w:rsidRDefault="004F0454" w:rsidP="004F045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4F0454">
        <w:rPr>
          <w:rFonts w:ascii="BrowalliaUPC" w:hAnsi="BrowalliaUPC" w:cs="BrowalliaUPC"/>
          <w:sz w:val="32"/>
          <w:szCs w:val="32"/>
          <w:cs/>
        </w:rPr>
        <w:t>รายการ</w:t>
      </w:r>
      <w:r w:rsidRPr="004F0454">
        <w:rPr>
          <w:rFonts w:ascii="BrowalliaUPC" w:hAnsi="BrowalliaUPC" w:cs="BrowalliaUPC"/>
          <w:sz w:val="32"/>
          <w:szCs w:val="32"/>
          <w:cs/>
        </w:rPr>
        <w:tab/>
        <w:t>อัตราเงินส่งเข้ากองทุน</w:t>
      </w:r>
    </w:p>
    <w:p w:rsidR="004F0454" w:rsidRPr="004F0454" w:rsidRDefault="004F0454" w:rsidP="004F045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4F0454">
        <w:rPr>
          <w:rFonts w:ascii="BrowalliaUPC" w:hAnsi="BrowalliaUPC" w:cs="BrowalliaUPC"/>
          <w:sz w:val="32"/>
          <w:szCs w:val="32"/>
          <w:cs/>
        </w:rPr>
        <w:t>1. โรงแยกก๊าซธรรมชาติ</w:t>
      </w:r>
      <w:r w:rsidRPr="004F0454">
        <w:rPr>
          <w:rFonts w:ascii="BrowalliaUPC" w:hAnsi="BrowalliaUPC" w:cs="BrowalliaUPC"/>
          <w:sz w:val="32"/>
          <w:szCs w:val="32"/>
          <w:cs/>
        </w:rPr>
        <w:tab/>
        <w:t>1.3272</w:t>
      </w:r>
    </w:p>
    <w:p w:rsidR="004F0454" w:rsidRPr="004F0454" w:rsidRDefault="004F0454" w:rsidP="004F045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4F0454">
        <w:rPr>
          <w:rFonts w:ascii="BrowalliaUPC" w:hAnsi="BrowalliaUPC" w:cs="BrowalliaUPC"/>
          <w:sz w:val="32"/>
          <w:szCs w:val="32"/>
          <w:cs/>
        </w:rPr>
        <w:t>2. บริษัท ยูเอซี โกลบอล จำกัด (มหาชน)</w:t>
      </w:r>
      <w:r w:rsidRPr="004F0454">
        <w:rPr>
          <w:rFonts w:ascii="BrowalliaUPC" w:hAnsi="BrowalliaUPC" w:cs="BrowalliaUPC"/>
          <w:sz w:val="32"/>
          <w:szCs w:val="32"/>
          <w:cs/>
        </w:rPr>
        <w:tab/>
        <w:t>0.1134</w:t>
      </w:r>
    </w:p>
    <w:p w:rsidR="004F0454" w:rsidRPr="004F0454" w:rsidRDefault="004F0454" w:rsidP="004F045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4F0454">
        <w:rPr>
          <w:rFonts w:ascii="BrowalliaUPC" w:hAnsi="BrowalliaUPC" w:cs="BrowalliaUPC"/>
          <w:sz w:val="32"/>
          <w:szCs w:val="32"/>
          <w:cs/>
        </w:rPr>
        <w:t>3. ก๊าซที่จำหน่ายเพื่อใช้เป็นเชื้อเพลิง</w:t>
      </w:r>
      <w:r w:rsidRPr="004F0454">
        <w:rPr>
          <w:rFonts w:ascii="BrowalliaUPC" w:hAnsi="BrowalliaUPC" w:cs="BrowalliaUPC"/>
          <w:sz w:val="32"/>
          <w:szCs w:val="32"/>
          <w:cs/>
        </w:rPr>
        <w:tab/>
        <w:t>-2.7424</w:t>
      </w:r>
    </w:p>
    <w:p w:rsidR="004F0454" w:rsidRPr="004F0454" w:rsidRDefault="004F0454" w:rsidP="004F045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4F0454">
        <w:rPr>
          <w:rFonts w:ascii="BrowalliaUPC" w:hAnsi="BrowalliaUPC" w:cs="BrowalliaUPC"/>
          <w:sz w:val="32"/>
          <w:szCs w:val="32"/>
          <w:cs/>
        </w:rPr>
        <w:t>4. บริษัท ปตท.</w:t>
      </w:r>
      <w:proofErr w:type="spellStart"/>
      <w:r w:rsidRPr="004F0454">
        <w:rPr>
          <w:rFonts w:ascii="BrowalliaUPC" w:hAnsi="BrowalliaUPC" w:cs="BrowalliaUPC"/>
          <w:sz w:val="32"/>
          <w:szCs w:val="32"/>
          <w:cs/>
        </w:rPr>
        <w:t>สผ</w:t>
      </w:r>
      <w:proofErr w:type="spellEnd"/>
      <w:r w:rsidRPr="004F0454">
        <w:rPr>
          <w:rFonts w:ascii="BrowalliaUPC" w:hAnsi="BrowalliaUPC" w:cs="BrowalliaUPC"/>
          <w:sz w:val="32"/>
          <w:szCs w:val="32"/>
          <w:cs/>
        </w:rPr>
        <w:t>.สยาม จำกัด</w:t>
      </w:r>
      <w:r w:rsidRPr="004F0454">
        <w:rPr>
          <w:rFonts w:ascii="BrowalliaUPC" w:hAnsi="BrowalliaUPC" w:cs="BrowalliaUPC"/>
          <w:sz w:val="32"/>
          <w:szCs w:val="32"/>
          <w:cs/>
        </w:rPr>
        <w:tab/>
        <w:t>-0.2420</w:t>
      </w:r>
    </w:p>
    <w:p w:rsidR="004F0454" w:rsidRPr="004F0454" w:rsidRDefault="004F0454" w:rsidP="004F045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4F0454">
        <w:rPr>
          <w:rFonts w:ascii="BrowalliaUPC" w:hAnsi="BrowalliaUPC" w:cs="BrowalliaUPC"/>
          <w:sz w:val="32"/>
          <w:szCs w:val="32"/>
          <w:cs/>
        </w:rPr>
        <w:t>5. ก๊าซที่ได้รับอนุญาตให้ส่งออก</w:t>
      </w:r>
      <w:r w:rsidRPr="004F0454">
        <w:rPr>
          <w:rFonts w:ascii="BrowalliaUPC" w:hAnsi="BrowalliaUPC" w:cs="BrowalliaUPC"/>
          <w:sz w:val="32"/>
          <w:szCs w:val="32"/>
          <w:cs/>
        </w:rPr>
        <w:tab/>
        <w:t>0.7000</w:t>
      </w:r>
    </w:p>
    <w:p w:rsidR="004F0454" w:rsidRPr="004F0454" w:rsidRDefault="004F0454" w:rsidP="004F045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4F0454">
        <w:rPr>
          <w:rFonts w:ascii="BrowalliaUPC" w:hAnsi="BrowalliaUPC" w:cs="BrowalliaUPC"/>
          <w:sz w:val="32"/>
          <w:szCs w:val="32"/>
          <w:cs/>
        </w:rPr>
        <w:t>6. ก๊าซที่ได้รับอนุญาตให้ส่งออก และได้รับเงินชดเชย</w:t>
      </w:r>
    </w:p>
    <w:p w:rsidR="004F0454" w:rsidRPr="004F0454" w:rsidRDefault="004F0454" w:rsidP="004F045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4F0454">
        <w:rPr>
          <w:rFonts w:ascii="BrowalliaUPC" w:hAnsi="BrowalliaUPC" w:cs="BrowalliaUPC"/>
          <w:sz w:val="32"/>
          <w:szCs w:val="32"/>
          <w:cs/>
        </w:rPr>
        <w:t>จากองทุนน้ำมันแล้วให้ส่งเงินชดเชยคืนกองทุน</w:t>
      </w:r>
      <w:r w:rsidRPr="004F0454">
        <w:rPr>
          <w:rFonts w:ascii="BrowalliaUPC" w:hAnsi="BrowalliaUPC" w:cs="BrowalliaUPC"/>
          <w:sz w:val="32"/>
          <w:szCs w:val="32"/>
          <w:cs/>
        </w:rPr>
        <w:tab/>
        <w:t>2.7424</w:t>
      </w:r>
    </w:p>
    <w:p w:rsidR="004F0454" w:rsidRPr="004F0454" w:rsidRDefault="004F0454" w:rsidP="004F045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4F0454">
        <w:rPr>
          <w:rFonts w:ascii="BrowalliaUPC" w:hAnsi="BrowalliaUPC" w:cs="BrowalliaUPC"/>
          <w:sz w:val="32"/>
          <w:szCs w:val="32"/>
          <w:cs/>
        </w:rPr>
        <w:lastRenderedPageBreak/>
        <w:t xml:space="preserve">    2. เห็นชอบร่างประกาศคณะกรรมการบริหารนโยบายพลังงาน ฉบับที่ 18 พ.ศ. 2561 เรื่อง การกำหนดอัตราเงินส่งเข้ากองทุน อัตราเงินชดเชย และอัตราเงินคืนกองทุน สำหรับก๊าซ ตามหลักเกณฑ์การคำนวณโครงสร้างราคาก๊าซ และ ฉบับที่ 19 พ.ศ. 2561 เรื่อง การกำหนดอัตราเงินส่งเข้ากองทุน อัตราเงินชดเชย และอัตราเงิน คืนกองทุน สำหรับก๊าซ</w:t>
      </w:r>
    </w:p>
    <w:p w:rsidR="004F0454" w:rsidRPr="004F0454" w:rsidRDefault="004F0454" w:rsidP="004F045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bookmarkStart w:id="0" w:name="_GoBack"/>
      <w:bookmarkEnd w:id="0"/>
    </w:p>
    <w:p w:rsidR="000B7062" w:rsidRPr="005F0225" w:rsidRDefault="004F0454" w:rsidP="004F045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4F0454">
        <w:rPr>
          <w:rFonts w:ascii="BrowalliaUPC" w:hAnsi="BrowalliaUPC" w:cs="BrowalliaUPC"/>
          <w:sz w:val="32"/>
          <w:szCs w:val="32"/>
          <w:cs/>
        </w:rPr>
        <w:t xml:space="preserve">    ทั้งนี้ มอบหมายให้สำนักงานนโยบายและแผนพลังงาน รับไปดำเนินการออกประกาศคณะกรรมการ บริหารนโยบายพลังงาน ให้มีผลใช้บังคับตั้งแต่วันที่ 13 มีนาคม 2561 เป็นต้นไป</w:t>
      </w:r>
    </w:p>
    <w:sectPr w:rsidR="000B7062" w:rsidRPr="005F02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818F6"/>
    <w:rsid w:val="000B7062"/>
    <w:rsid w:val="00186210"/>
    <w:rsid w:val="00190A93"/>
    <w:rsid w:val="001E21DF"/>
    <w:rsid w:val="002B01EF"/>
    <w:rsid w:val="00473140"/>
    <w:rsid w:val="004F0454"/>
    <w:rsid w:val="005F0225"/>
    <w:rsid w:val="006A53D4"/>
    <w:rsid w:val="00882D2F"/>
    <w:rsid w:val="00B37711"/>
    <w:rsid w:val="00CE560F"/>
    <w:rsid w:val="00D90A89"/>
    <w:rsid w:val="00DF46A2"/>
    <w:rsid w:val="00EB47BD"/>
    <w:rsid w:val="00F3412F"/>
    <w:rsid w:val="00F6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9D018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14</cp:revision>
  <dcterms:created xsi:type="dcterms:W3CDTF">2018-03-30T07:36:00Z</dcterms:created>
  <dcterms:modified xsi:type="dcterms:W3CDTF">2022-09-26T01:49:00Z</dcterms:modified>
</cp:coreProperties>
</file>